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D80B43" w:rsidRDefault="00E41CA6" w:rsidP="004A715E">
      <w:pPr>
        <w:tabs>
          <w:tab w:val="center" w:pos="4606"/>
          <w:tab w:val="left" w:pos="7755"/>
        </w:tabs>
        <w:ind w:right="-284"/>
        <w:rPr>
          <w:b/>
          <w:bCs/>
          <w:color w:val="000000"/>
          <w:sz w:val="28"/>
          <w:szCs w:val="28"/>
        </w:rPr>
      </w:pPr>
    </w:p>
    <w:p w:rsidR="00992603" w:rsidRDefault="00992603" w:rsidP="00AB5D66">
      <w:pPr>
        <w:jc w:val="center"/>
        <w:rPr>
          <w:b/>
          <w:bCs/>
          <w:color w:val="000000"/>
          <w:sz w:val="28"/>
          <w:szCs w:val="28"/>
        </w:rPr>
      </w:pPr>
    </w:p>
    <w:p w:rsidR="00E41CA6" w:rsidRPr="00AB5D66" w:rsidRDefault="007117DC" w:rsidP="00AB5D66">
      <w:pPr>
        <w:jc w:val="center"/>
        <w:rPr>
          <w:b/>
          <w:bCs/>
          <w:color w:val="000000"/>
          <w:sz w:val="28"/>
          <w:szCs w:val="28"/>
          <w:lang w:val="kk-KZ"/>
        </w:rPr>
      </w:pPr>
      <w:r>
        <w:rPr>
          <w:b/>
          <w:bCs/>
          <w:color w:val="000000"/>
          <w:sz w:val="28"/>
          <w:szCs w:val="28"/>
        </w:rPr>
        <w:t>2024</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2A0404" w:rsidP="00E41CA6">
      <w:pPr>
        <w:jc w:val="center"/>
        <w:rPr>
          <w:b/>
          <w:bCs/>
          <w:color w:val="000000"/>
          <w:sz w:val="28"/>
          <w:szCs w:val="28"/>
        </w:rPr>
      </w:pPr>
      <w:r>
        <w:rPr>
          <w:b/>
          <w:bCs/>
          <w:color w:val="000000"/>
          <w:sz w:val="28"/>
          <w:szCs w:val="28"/>
        </w:rPr>
        <w:t xml:space="preserve">№4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2A0404">
        <w:rPr>
          <w:b/>
          <w:color w:val="000000"/>
          <w:sz w:val="28"/>
          <w:szCs w:val="28"/>
          <w:lang w:val="kk-KZ"/>
        </w:rPr>
        <w:t xml:space="preserve">  «03</w:t>
      </w:r>
      <w:r w:rsidRPr="00AB5D66">
        <w:rPr>
          <w:b/>
          <w:color w:val="000000"/>
          <w:sz w:val="28"/>
          <w:szCs w:val="28"/>
          <w:lang w:val="kk-KZ"/>
        </w:rPr>
        <w:t>»</w:t>
      </w:r>
      <w:r w:rsidR="002A0404">
        <w:rPr>
          <w:b/>
          <w:color w:val="000000"/>
          <w:sz w:val="28"/>
          <w:szCs w:val="28"/>
          <w:lang w:val="kk-KZ"/>
        </w:rPr>
        <w:t xml:space="preserve"> желтоқсан</w:t>
      </w:r>
      <w:r w:rsidRPr="00AB5D66">
        <w:rPr>
          <w:b/>
          <w:color w:val="000000"/>
          <w:sz w:val="28"/>
          <w:szCs w:val="28"/>
          <w:lang w:val="kk-KZ"/>
        </w:rPr>
        <w:t xml:space="preserve"> </w:t>
      </w:r>
      <w:r w:rsidR="007117DC">
        <w:rPr>
          <w:b/>
          <w:color w:val="000000"/>
          <w:sz w:val="28"/>
          <w:szCs w:val="28"/>
          <w:lang w:val="kk-KZ"/>
        </w:rPr>
        <w:t>2024</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7117DC">
        <w:rPr>
          <w:b w:val="0"/>
          <w:color w:val="000000"/>
          <w:sz w:val="28"/>
          <w:szCs w:val="28"/>
          <w:lang w:val="kk-KZ"/>
        </w:rPr>
        <w:t>калық қан орталығы» ШЖҚ РМК 2024</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A477A6"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A477A6" w:rsidRPr="00AB5D66" w:rsidRDefault="004975F1" w:rsidP="00A477A6">
            <w:pPr>
              <w:spacing w:line="256" w:lineRule="auto"/>
              <w:jc w:val="both"/>
              <w:rPr>
                <w:bCs/>
                <w:sz w:val="28"/>
                <w:szCs w:val="28"/>
                <w:lang w:eastAsia="en-US"/>
              </w:rPr>
            </w:pPr>
            <w:r>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A477A6" w:rsidRPr="00A477A6" w:rsidRDefault="00A477A6" w:rsidP="00A477A6">
            <w:pPr>
              <w:rPr>
                <w:sz w:val="28"/>
                <w:szCs w:val="28"/>
              </w:rPr>
            </w:pPr>
            <w:r w:rsidRPr="00A477A6">
              <w:rPr>
                <w:bCs/>
                <w:sz w:val="28"/>
                <w:szCs w:val="28"/>
                <w:lang w:val="kk-KZ"/>
              </w:rPr>
              <w:t>«</w:t>
            </w:r>
            <w:proofErr w:type="spellStart"/>
            <w:r w:rsidR="002A0404" w:rsidRPr="002A0404">
              <w:rPr>
                <w:bCs/>
                <w:sz w:val="28"/>
                <w:szCs w:val="28"/>
                <w:lang w:val="en-US"/>
              </w:rPr>
              <w:t>Интермедика</w:t>
            </w:r>
            <w:proofErr w:type="spellEnd"/>
            <w:r w:rsidR="002A0404" w:rsidRPr="002A0404">
              <w:rPr>
                <w:bCs/>
                <w:sz w:val="28"/>
                <w:szCs w:val="28"/>
                <w:lang w:val="en-US"/>
              </w:rPr>
              <w:t xml:space="preserve"> </w:t>
            </w:r>
            <w:proofErr w:type="spellStart"/>
            <w:r w:rsidR="002A0404" w:rsidRPr="002A0404">
              <w:rPr>
                <w:bCs/>
                <w:sz w:val="28"/>
                <w:szCs w:val="28"/>
                <w:lang w:val="en-US"/>
              </w:rPr>
              <w:t>Алматы</w:t>
            </w:r>
            <w:proofErr w:type="spellEnd"/>
            <w:r w:rsidRPr="00A477A6">
              <w:rPr>
                <w:bCs/>
                <w:sz w:val="28"/>
                <w:szCs w:val="28"/>
                <w:lang w:val="kk-KZ"/>
              </w:rPr>
              <w:t>» ЖШС</w:t>
            </w:r>
          </w:p>
        </w:tc>
        <w:tc>
          <w:tcPr>
            <w:tcW w:w="5904" w:type="dxa"/>
            <w:tcBorders>
              <w:top w:val="single" w:sz="4" w:space="0" w:color="auto"/>
              <w:left w:val="single" w:sz="4" w:space="0" w:color="auto"/>
              <w:bottom w:val="single" w:sz="4" w:space="0" w:color="auto"/>
              <w:right w:val="single" w:sz="4" w:space="0" w:color="auto"/>
            </w:tcBorders>
          </w:tcPr>
          <w:p w:rsidR="00992603" w:rsidRDefault="002A0404" w:rsidP="00A477A6">
            <w:pPr>
              <w:rPr>
                <w:sz w:val="28"/>
                <w:szCs w:val="28"/>
              </w:rPr>
            </w:pPr>
            <w:r>
              <w:rPr>
                <w:sz w:val="28"/>
                <w:szCs w:val="28"/>
              </w:rPr>
              <w:t>Алматы</w:t>
            </w:r>
            <w:r w:rsidR="00A477A6" w:rsidRPr="00AB5D66">
              <w:rPr>
                <w:sz w:val="28"/>
                <w:szCs w:val="28"/>
              </w:rPr>
              <w:t xml:space="preserve"> </w:t>
            </w:r>
            <w:r w:rsidR="00A477A6" w:rsidRPr="00AB5D66">
              <w:rPr>
                <w:color w:val="000000"/>
                <w:sz w:val="28"/>
                <w:szCs w:val="28"/>
                <w:lang w:val="kk-KZ"/>
              </w:rPr>
              <w:t>қ</w:t>
            </w:r>
            <w:r w:rsidR="00A477A6" w:rsidRPr="00AB5D66">
              <w:rPr>
                <w:sz w:val="28"/>
                <w:szCs w:val="28"/>
              </w:rPr>
              <w:t xml:space="preserve">, </w:t>
            </w:r>
          </w:p>
          <w:p w:rsidR="00A477A6" w:rsidRPr="00AB5D66" w:rsidRDefault="002A0404" w:rsidP="00A477A6">
            <w:pPr>
              <w:rPr>
                <w:sz w:val="28"/>
                <w:szCs w:val="28"/>
              </w:rPr>
            </w:pPr>
            <w:r w:rsidRPr="002A0404">
              <w:rPr>
                <w:bCs/>
                <w:sz w:val="28"/>
                <w:szCs w:val="28"/>
                <w:lang w:val="kk-KZ"/>
              </w:rPr>
              <w:t>Райымбек даңғылы 348/4, 211 кеңсе</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4A715E" w:rsidRDefault="00A477A6" w:rsidP="004A715E">
      <w:pPr>
        <w:ind w:firstLine="567"/>
        <w:jc w:val="both"/>
        <w:rPr>
          <w:bCs/>
          <w:sz w:val="28"/>
          <w:szCs w:val="28"/>
          <w:lang w:val="kk-KZ"/>
        </w:rPr>
      </w:pPr>
      <w:r>
        <w:rPr>
          <w:bCs/>
          <w:sz w:val="28"/>
          <w:szCs w:val="28"/>
          <w:lang w:val="kk-KZ"/>
        </w:rPr>
        <w:t xml:space="preserve">- </w:t>
      </w:r>
      <w:r w:rsidR="007117DC" w:rsidRPr="007117DC">
        <w:rPr>
          <w:bCs/>
          <w:sz w:val="28"/>
          <w:szCs w:val="28"/>
          <w:lang w:val="kk-KZ"/>
        </w:rPr>
        <w:t>«</w:t>
      </w:r>
      <w:r w:rsidR="002A0404" w:rsidRPr="002A0404">
        <w:rPr>
          <w:bCs/>
          <w:sz w:val="28"/>
          <w:szCs w:val="28"/>
          <w:lang w:val="kk-KZ"/>
        </w:rPr>
        <w:t>Интермедика Алматы</w:t>
      </w:r>
      <w:r w:rsidR="007117DC" w:rsidRPr="007117DC">
        <w:rPr>
          <w:bCs/>
          <w:sz w:val="28"/>
          <w:szCs w:val="28"/>
          <w:lang w:val="kk-KZ"/>
        </w:rPr>
        <w:t>» ЖШС</w:t>
      </w:r>
      <w:r>
        <w:rPr>
          <w:bCs/>
          <w:sz w:val="28"/>
          <w:szCs w:val="28"/>
          <w:lang w:val="kk-KZ"/>
        </w:rPr>
        <w:t>.</w:t>
      </w:r>
    </w:p>
    <w:p w:rsidR="00992603" w:rsidRPr="004A715E" w:rsidRDefault="005F70A4" w:rsidP="004A715E">
      <w:pPr>
        <w:ind w:firstLine="567"/>
        <w:jc w:val="both"/>
        <w:rPr>
          <w:bCs/>
          <w:sz w:val="28"/>
          <w:szCs w:val="28"/>
          <w:lang w:val="kk-KZ"/>
        </w:rPr>
      </w:pPr>
      <w:r>
        <w:rPr>
          <w:color w:val="000000"/>
          <w:sz w:val="28"/>
          <w:szCs w:val="28"/>
          <w:lang w:val="kk-KZ"/>
        </w:rPr>
        <w:t xml:space="preserve">       </w:t>
      </w:r>
    </w:p>
    <w:p w:rsidR="00AB5D66" w:rsidRPr="004975F1" w:rsidRDefault="005F70A4" w:rsidP="004975F1">
      <w:pPr>
        <w:spacing w:after="120"/>
        <w:jc w:val="both"/>
        <w:rPr>
          <w:sz w:val="28"/>
          <w:szCs w:val="28"/>
          <w:lang w:val="kk-KZ"/>
        </w:rPr>
      </w:pPr>
      <w:r>
        <w:rPr>
          <w:color w:val="000000"/>
          <w:sz w:val="28"/>
          <w:szCs w:val="28"/>
          <w:lang w:val="kk-KZ"/>
        </w:rPr>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477A6" w:rsidRDefault="00A477A6" w:rsidP="00AB5D66">
      <w:pPr>
        <w:spacing w:after="120"/>
        <w:ind w:firstLine="567"/>
        <w:jc w:val="both"/>
        <w:rPr>
          <w:bCs/>
          <w:sz w:val="28"/>
          <w:szCs w:val="28"/>
          <w:lang w:val="kk-KZ"/>
        </w:rPr>
      </w:pPr>
      <w:r>
        <w:rPr>
          <w:bCs/>
          <w:sz w:val="28"/>
          <w:szCs w:val="28"/>
          <w:lang w:val="kk-KZ"/>
        </w:rPr>
        <w:t xml:space="preserve">- </w:t>
      </w:r>
      <w:r w:rsidR="007117DC" w:rsidRPr="007117DC">
        <w:rPr>
          <w:b/>
          <w:bCs/>
          <w:sz w:val="28"/>
          <w:szCs w:val="28"/>
          <w:lang w:val="kk-KZ"/>
        </w:rPr>
        <w:t>«</w:t>
      </w:r>
      <w:r w:rsidR="002A0404" w:rsidRPr="002A0404">
        <w:rPr>
          <w:b/>
          <w:bCs/>
          <w:sz w:val="28"/>
          <w:szCs w:val="28"/>
          <w:lang w:val="kk-KZ"/>
        </w:rPr>
        <w:t>Интермедика Алматы</w:t>
      </w:r>
      <w:r w:rsidR="007117DC" w:rsidRPr="007117DC">
        <w:rPr>
          <w:b/>
          <w:bCs/>
          <w:sz w:val="28"/>
          <w:szCs w:val="28"/>
          <w:lang w:val="kk-KZ"/>
        </w:rPr>
        <w:t>» ЖШС</w:t>
      </w:r>
      <w:r>
        <w:rPr>
          <w:b/>
          <w:bCs/>
          <w:sz w:val="28"/>
          <w:szCs w:val="28"/>
          <w:lang w:val="kk-KZ"/>
        </w:rPr>
        <w:t>-</w:t>
      </w:r>
      <w:r w:rsidRPr="00A477A6">
        <w:rPr>
          <w:bCs/>
          <w:sz w:val="28"/>
          <w:szCs w:val="28"/>
          <w:lang w:val="kk-KZ"/>
        </w:rPr>
        <w:t>мен</w:t>
      </w:r>
      <w:r>
        <w:rPr>
          <w:bCs/>
          <w:sz w:val="28"/>
          <w:szCs w:val="28"/>
          <w:lang w:val="kk-KZ"/>
        </w:rPr>
        <w:t xml:space="preserve"> </w:t>
      </w:r>
      <w:r w:rsidR="002A0404">
        <w:rPr>
          <w:bCs/>
          <w:sz w:val="28"/>
          <w:szCs w:val="28"/>
          <w:lang w:val="kk-KZ"/>
        </w:rPr>
        <w:t>19.01.2024 жылғы №3</w:t>
      </w:r>
      <w:r w:rsidRPr="00AB5D66">
        <w:rPr>
          <w:bCs/>
          <w:sz w:val="28"/>
          <w:szCs w:val="28"/>
          <w:lang w:val="kk-KZ"/>
        </w:rPr>
        <w:t xml:space="preserve">/142 шарт бойынша Шарттың жалпы сомасы </w:t>
      </w:r>
      <w:r w:rsidR="002A0404" w:rsidRPr="002A0404">
        <w:rPr>
          <w:b/>
          <w:bCs/>
          <w:sz w:val="28"/>
          <w:szCs w:val="28"/>
          <w:lang w:val="kk-KZ"/>
        </w:rPr>
        <w:t>475 535,00 (төрт жүз жетпіс бес мың бес жүз отыз бес) теңге 00 тиын</w:t>
      </w:r>
      <w:r w:rsidRPr="005F70A4">
        <w:rPr>
          <w:b/>
          <w:bCs/>
          <w:sz w:val="28"/>
          <w:szCs w:val="28"/>
          <w:lang w:val="kk-KZ"/>
        </w:rPr>
        <w:t>ға</w:t>
      </w:r>
      <w:r>
        <w:rPr>
          <w:b/>
          <w:bCs/>
          <w:sz w:val="28"/>
          <w:szCs w:val="28"/>
          <w:lang w:val="kk-KZ"/>
        </w:rPr>
        <w:t xml:space="preserve"> </w:t>
      </w:r>
      <w:r w:rsidRPr="00AB5D66">
        <w:rPr>
          <w:bCs/>
          <w:sz w:val="28"/>
          <w:szCs w:val="28"/>
          <w:lang w:val="kk-KZ"/>
        </w:rPr>
        <w:t>ұлғайтылсын;</w:t>
      </w:r>
    </w:p>
    <w:p w:rsidR="00E41CA6" w:rsidRPr="00AB5D66" w:rsidRDefault="005F70A4" w:rsidP="00E41CA6">
      <w:pPr>
        <w:spacing w:after="120"/>
        <w:ind w:firstLine="567"/>
        <w:jc w:val="both"/>
        <w:rPr>
          <w:b/>
          <w:sz w:val="28"/>
          <w:szCs w:val="28"/>
          <w:lang w:val="kk-KZ"/>
        </w:rPr>
      </w:pPr>
      <w:r>
        <w:rPr>
          <w:bCs/>
          <w:sz w:val="28"/>
          <w:szCs w:val="28"/>
          <w:lang w:val="kk-KZ"/>
        </w:rPr>
        <w:lastRenderedPageBreak/>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1950"/>
        <w:gridCol w:w="2511"/>
      </w:tblGrid>
      <w:tr w:rsidR="00E41CA6" w:rsidRPr="00AB5D66" w:rsidTr="00F41FFF">
        <w:trPr>
          <w:trHeight w:val="521"/>
        </w:trPr>
        <w:tc>
          <w:tcPr>
            <w:tcW w:w="5570" w:type="dxa"/>
            <w:hideMark/>
          </w:tcPr>
          <w:p w:rsidR="00E41CA6" w:rsidRPr="00F92327" w:rsidRDefault="00E41CA6">
            <w:pPr>
              <w:jc w:val="thaiDistribute"/>
              <w:rPr>
                <w:b/>
                <w:sz w:val="28"/>
                <w:szCs w:val="28"/>
                <w:lang w:val="kk-KZ" w:eastAsia="en-US"/>
              </w:rPr>
            </w:pPr>
            <w:r w:rsidRPr="00AB5D66">
              <w:rPr>
                <w:b/>
                <w:sz w:val="28"/>
                <w:szCs w:val="28"/>
                <w:lang w:val="kk-KZ" w:eastAsia="en-US"/>
              </w:rPr>
              <w:t>К</w:t>
            </w:r>
            <w:r w:rsidRPr="00F92327">
              <w:rPr>
                <w:b/>
                <w:sz w:val="28"/>
                <w:szCs w:val="28"/>
                <w:lang w:val="kk-KZ" w:eastAsia="en-US"/>
              </w:rPr>
              <w:t>омисси</w:t>
            </w:r>
            <w:r w:rsidRPr="00AB5D66">
              <w:rPr>
                <w:b/>
                <w:sz w:val="28"/>
                <w:szCs w:val="28"/>
                <w:lang w:val="kk-KZ" w:eastAsia="en-US"/>
              </w:rPr>
              <w:t xml:space="preserve">я төрайымы </w:t>
            </w:r>
          </w:p>
          <w:p w:rsidR="00E41CA6" w:rsidRPr="007C49B5" w:rsidRDefault="007C49B5">
            <w:pPr>
              <w:jc w:val="thaiDistribute"/>
              <w:rPr>
                <w:sz w:val="28"/>
                <w:szCs w:val="28"/>
                <w:lang w:val="kk-KZ" w:eastAsia="en-US"/>
              </w:rPr>
            </w:pPr>
            <w:r w:rsidRPr="007C49B5">
              <w:rPr>
                <w:sz w:val="28"/>
                <w:szCs w:val="28"/>
                <w:lang w:val="kk-KZ" w:eastAsia="en-US"/>
              </w:rPr>
              <w:t>директордың медициналық бөлім жөніндегі орынбасары</w:t>
            </w:r>
          </w:p>
        </w:tc>
        <w:tc>
          <w:tcPr>
            <w:tcW w:w="1950" w:type="dxa"/>
          </w:tcPr>
          <w:p w:rsidR="00E41CA6" w:rsidRPr="00F92327" w:rsidRDefault="00E41CA6">
            <w:pPr>
              <w:rPr>
                <w:b/>
                <w:color w:val="000000"/>
                <w:sz w:val="28"/>
                <w:szCs w:val="28"/>
                <w:lang w:val="kk-KZ" w:eastAsia="en-US"/>
              </w:rPr>
            </w:pPr>
          </w:p>
        </w:tc>
        <w:tc>
          <w:tcPr>
            <w:tcW w:w="2511" w:type="dxa"/>
          </w:tcPr>
          <w:p w:rsidR="00E41CA6" w:rsidRPr="00AB5D66" w:rsidRDefault="00E41CA6">
            <w:pPr>
              <w:rPr>
                <w:b/>
                <w:sz w:val="28"/>
                <w:szCs w:val="28"/>
                <w:lang w:val="kk-KZ" w:eastAsia="en-US"/>
              </w:rPr>
            </w:pPr>
          </w:p>
          <w:p w:rsidR="00E41CA6" w:rsidRPr="00AB5D66" w:rsidRDefault="007C49B5">
            <w:pPr>
              <w:jc w:val="both"/>
              <w:rPr>
                <w:b/>
                <w:sz w:val="28"/>
                <w:szCs w:val="28"/>
                <w:lang w:eastAsia="en-US"/>
              </w:rPr>
            </w:pPr>
            <w:r>
              <w:rPr>
                <w:b/>
                <w:sz w:val="28"/>
                <w:szCs w:val="28"/>
                <w:lang w:val="kk-KZ"/>
              </w:rPr>
              <w:t>С.Б.Арыспаева</w:t>
            </w:r>
          </w:p>
        </w:tc>
      </w:tr>
      <w:tr w:rsidR="00E41CA6" w:rsidRPr="007117DC" w:rsidTr="00F41FFF">
        <w:trPr>
          <w:trHeight w:val="655"/>
        </w:trPr>
        <w:tc>
          <w:tcPr>
            <w:tcW w:w="557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2A0404" w:rsidRDefault="002A0404" w:rsidP="007C49B5">
            <w:pPr>
              <w:rPr>
                <w:b/>
                <w:color w:val="000000"/>
                <w:sz w:val="28"/>
                <w:szCs w:val="28"/>
                <w:lang w:val="kk-KZ" w:eastAsia="en-US"/>
              </w:rPr>
            </w:pPr>
            <w:r>
              <w:rPr>
                <w:sz w:val="28"/>
                <w:szCs w:val="28"/>
                <w:lang w:val="kk-KZ" w:eastAsia="en-US"/>
              </w:rPr>
              <w:t xml:space="preserve">ҚТЗ </w:t>
            </w:r>
            <w:r w:rsidRPr="00291A69">
              <w:rPr>
                <w:sz w:val="28"/>
                <w:szCs w:val="28"/>
                <w:lang w:val="kk-KZ" w:eastAsia="en-US"/>
              </w:rPr>
              <w:t>меңгерушісі</w:t>
            </w:r>
            <w:r w:rsidRPr="00AB5D66">
              <w:rPr>
                <w:b/>
                <w:color w:val="000000"/>
                <w:sz w:val="28"/>
                <w:szCs w:val="28"/>
                <w:lang w:val="kk-KZ" w:eastAsia="en-US"/>
              </w:rPr>
              <w:t xml:space="preserve"> </w:t>
            </w:r>
          </w:p>
          <w:p w:rsidR="00E41CA6" w:rsidRDefault="00E41CA6" w:rsidP="007C49B5">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2A0404" w:rsidRDefault="00F41FFF" w:rsidP="007C49B5">
            <w:pPr>
              <w:rPr>
                <w:sz w:val="28"/>
                <w:szCs w:val="28"/>
                <w:lang w:eastAsia="en-US"/>
              </w:rPr>
            </w:pPr>
            <w:proofErr w:type="spellStart"/>
            <w:r w:rsidRPr="00F41FFF">
              <w:rPr>
                <w:sz w:val="28"/>
                <w:szCs w:val="28"/>
                <w:lang w:eastAsia="en-US"/>
              </w:rPr>
              <w:t>директордың</w:t>
            </w:r>
            <w:proofErr w:type="spellEnd"/>
            <w:r w:rsidRPr="00F41FFF">
              <w:rPr>
                <w:sz w:val="28"/>
                <w:szCs w:val="28"/>
                <w:lang w:eastAsia="en-US"/>
              </w:rPr>
              <w:t xml:space="preserve"> </w:t>
            </w:r>
            <w:proofErr w:type="spellStart"/>
            <w:r w:rsidRPr="00F41FFF">
              <w:rPr>
                <w:sz w:val="28"/>
                <w:szCs w:val="28"/>
                <w:lang w:eastAsia="en-US"/>
              </w:rPr>
              <w:t>экономикалық</w:t>
            </w:r>
            <w:proofErr w:type="spellEnd"/>
            <w:r w:rsidRPr="00F41FFF">
              <w:rPr>
                <w:sz w:val="28"/>
                <w:szCs w:val="28"/>
                <w:lang w:eastAsia="en-US"/>
              </w:rPr>
              <w:t xml:space="preserve"> </w:t>
            </w:r>
            <w:proofErr w:type="spellStart"/>
            <w:r w:rsidRPr="00F41FFF">
              <w:rPr>
                <w:sz w:val="28"/>
                <w:szCs w:val="28"/>
                <w:lang w:eastAsia="en-US"/>
              </w:rPr>
              <w:t>және</w:t>
            </w:r>
            <w:proofErr w:type="spellEnd"/>
            <w:r w:rsidRPr="00F41FFF">
              <w:rPr>
                <w:sz w:val="28"/>
                <w:szCs w:val="28"/>
                <w:lang w:eastAsia="en-US"/>
              </w:rPr>
              <w:t xml:space="preserve"> </w:t>
            </w:r>
            <w:proofErr w:type="spellStart"/>
            <w:r w:rsidRPr="00F41FFF">
              <w:rPr>
                <w:sz w:val="28"/>
                <w:szCs w:val="28"/>
                <w:lang w:eastAsia="en-US"/>
              </w:rPr>
              <w:t>әкімшілік</w:t>
            </w:r>
            <w:proofErr w:type="spellEnd"/>
            <w:r w:rsidRPr="00F41FFF">
              <w:rPr>
                <w:sz w:val="28"/>
                <w:szCs w:val="28"/>
                <w:lang w:eastAsia="en-US"/>
              </w:rPr>
              <w:t xml:space="preserve"> – </w:t>
            </w:r>
            <w:proofErr w:type="spellStart"/>
            <w:r w:rsidRPr="00F41FFF">
              <w:rPr>
                <w:sz w:val="28"/>
                <w:szCs w:val="28"/>
                <w:lang w:eastAsia="en-US"/>
              </w:rPr>
              <w:t>шаруашылық</w:t>
            </w:r>
            <w:proofErr w:type="spellEnd"/>
            <w:r w:rsidRPr="00F41FFF">
              <w:rPr>
                <w:sz w:val="28"/>
                <w:szCs w:val="28"/>
                <w:lang w:eastAsia="en-US"/>
              </w:rPr>
              <w:t xml:space="preserve"> </w:t>
            </w:r>
            <w:proofErr w:type="spellStart"/>
            <w:r w:rsidRPr="00F41FFF">
              <w:rPr>
                <w:sz w:val="28"/>
                <w:szCs w:val="28"/>
                <w:lang w:eastAsia="en-US"/>
              </w:rPr>
              <w:t>қамтамасыз</w:t>
            </w:r>
            <w:proofErr w:type="spellEnd"/>
            <w:r w:rsidRPr="00F41FFF">
              <w:rPr>
                <w:sz w:val="28"/>
                <w:szCs w:val="28"/>
                <w:lang w:eastAsia="en-US"/>
              </w:rPr>
              <w:t xml:space="preserve"> </w:t>
            </w:r>
            <w:proofErr w:type="spellStart"/>
            <w:r w:rsidRPr="00F41FFF">
              <w:rPr>
                <w:sz w:val="28"/>
                <w:szCs w:val="28"/>
                <w:lang w:eastAsia="en-US"/>
              </w:rPr>
              <w:t>ету</w:t>
            </w:r>
            <w:proofErr w:type="spellEnd"/>
            <w:r w:rsidRPr="00F41FFF">
              <w:rPr>
                <w:sz w:val="28"/>
                <w:szCs w:val="28"/>
                <w:lang w:eastAsia="en-US"/>
              </w:rPr>
              <w:t xml:space="preserve"> </w:t>
            </w:r>
            <w:proofErr w:type="spellStart"/>
            <w:r w:rsidRPr="00F41FFF">
              <w:rPr>
                <w:sz w:val="28"/>
                <w:szCs w:val="28"/>
                <w:lang w:eastAsia="en-US"/>
              </w:rPr>
              <w:t>жөніндегі</w:t>
            </w:r>
            <w:proofErr w:type="spellEnd"/>
            <w:r w:rsidRPr="00F41FFF">
              <w:rPr>
                <w:sz w:val="28"/>
                <w:szCs w:val="28"/>
                <w:lang w:eastAsia="en-US"/>
              </w:rPr>
              <w:t xml:space="preserve"> </w:t>
            </w:r>
            <w:proofErr w:type="spellStart"/>
            <w:r w:rsidRPr="00F41FFF">
              <w:rPr>
                <w:sz w:val="28"/>
                <w:szCs w:val="28"/>
                <w:lang w:eastAsia="en-US"/>
              </w:rPr>
              <w:t>орынбасарының</w:t>
            </w:r>
            <w:proofErr w:type="spellEnd"/>
            <w:r w:rsidRPr="00F41FFF">
              <w:rPr>
                <w:sz w:val="28"/>
                <w:szCs w:val="28"/>
                <w:lang w:eastAsia="en-US"/>
              </w:rPr>
              <w:t xml:space="preserve"> м. а.</w:t>
            </w:r>
          </w:p>
          <w:p w:rsidR="00F41FFF" w:rsidRPr="00F41FFF" w:rsidRDefault="00F41FFF" w:rsidP="007C49B5">
            <w:pPr>
              <w:rPr>
                <w:sz w:val="28"/>
                <w:szCs w:val="28"/>
                <w:lang w:eastAsia="en-US"/>
              </w:rPr>
            </w:pPr>
          </w:p>
          <w:p w:rsidR="007C49B5" w:rsidRPr="007C49B5" w:rsidRDefault="00F41FFF" w:rsidP="007C49B5">
            <w:pPr>
              <w:rPr>
                <w:b/>
                <w:color w:val="000000"/>
                <w:sz w:val="28"/>
                <w:szCs w:val="28"/>
                <w:lang w:eastAsia="en-US"/>
              </w:rPr>
            </w:pPr>
            <w:r>
              <w:rPr>
                <w:sz w:val="28"/>
                <w:szCs w:val="28"/>
                <w:lang w:val="kk-KZ" w:eastAsia="en-US"/>
              </w:rPr>
              <w:t>И</w:t>
            </w:r>
            <w:r w:rsidR="007C49B5">
              <w:rPr>
                <w:sz w:val="28"/>
                <w:szCs w:val="28"/>
                <w:lang w:val="kk-KZ" w:eastAsia="en-US"/>
              </w:rPr>
              <w:t xml:space="preserve">ТЗ </w:t>
            </w:r>
            <w:r w:rsidR="007C49B5" w:rsidRPr="00291A69">
              <w:rPr>
                <w:sz w:val="28"/>
                <w:szCs w:val="28"/>
                <w:lang w:val="kk-KZ" w:eastAsia="en-US"/>
              </w:rPr>
              <w:t>меңгерушісі</w:t>
            </w:r>
          </w:p>
        </w:tc>
        <w:tc>
          <w:tcPr>
            <w:tcW w:w="1950" w:type="dxa"/>
          </w:tcPr>
          <w:p w:rsidR="00E41CA6" w:rsidRPr="00A54987" w:rsidRDefault="00E41CA6">
            <w:pPr>
              <w:rPr>
                <w:b/>
                <w:color w:val="000000"/>
                <w:sz w:val="28"/>
                <w:szCs w:val="28"/>
                <w:lang w:val="kk-KZ" w:eastAsia="en-US"/>
              </w:rPr>
            </w:pPr>
          </w:p>
        </w:tc>
        <w:tc>
          <w:tcPr>
            <w:tcW w:w="2511" w:type="dxa"/>
          </w:tcPr>
          <w:p w:rsidR="00E41CA6" w:rsidRPr="00AB5D66" w:rsidRDefault="00E41CA6">
            <w:pPr>
              <w:rPr>
                <w:b/>
                <w:color w:val="000000"/>
                <w:sz w:val="28"/>
                <w:szCs w:val="28"/>
                <w:lang w:val="kk-KZ" w:eastAsia="en-US"/>
              </w:rPr>
            </w:pPr>
          </w:p>
          <w:p w:rsidR="002A0404" w:rsidRDefault="002A0404" w:rsidP="002A0404">
            <w:pPr>
              <w:rPr>
                <w:b/>
                <w:sz w:val="28"/>
                <w:szCs w:val="28"/>
                <w:lang w:val="kk-KZ" w:eastAsia="en-US"/>
              </w:rPr>
            </w:pPr>
            <w:r w:rsidRPr="00A54987">
              <w:rPr>
                <w:b/>
                <w:sz w:val="28"/>
                <w:szCs w:val="28"/>
                <w:lang w:val="kk-KZ"/>
              </w:rPr>
              <w:t>Е.В.Черняева</w:t>
            </w:r>
            <w:r w:rsidRPr="00AB5D66">
              <w:rPr>
                <w:b/>
                <w:sz w:val="28"/>
                <w:szCs w:val="28"/>
                <w:lang w:val="kk-KZ" w:eastAsia="en-US"/>
              </w:rPr>
              <w:t xml:space="preserve"> </w:t>
            </w:r>
          </w:p>
          <w:p w:rsidR="00291A69" w:rsidRDefault="00291A69" w:rsidP="002B6878">
            <w:pPr>
              <w:rPr>
                <w:b/>
                <w:sz w:val="28"/>
                <w:szCs w:val="28"/>
                <w:lang w:val="kk-KZ" w:eastAsia="en-US"/>
              </w:rPr>
            </w:pPr>
          </w:p>
          <w:p w:rsidR="002A0404" w:rsidRPr="00043016" w:rsidRDefault="00F41FFF">
            <w:pPr>
              <w:rPr>
                <w:b/>
                <w:sz w:val="28"/>
                <w:szCs w:val="28"/>
                <w:lang w:val="kk-KZ"/>
              </w:rPr>
            </w:pPr>
            <w:r w:rsidRPr="00043016">
              <w:rPr>
                <w:b/>
                <w:sz w:val="28"/>
                <w:szCs w:val="28"/>
                <w:lang w:val="kk-KZ"/>
              </w:rPr>
              <w:t>Ж.Р.Акимбеков</w:t>
            </w:r>
          </w:p>
          <w:p w:rsidR="00F41FFF" w:rsidRDefault="00F41FFF">
            <w:pPr>
              <w:rPr>
                <w:b/>
                <w:sz w:val="28"/>
                <w:szCs w:val="28"/>
                <w:lang w:val="kk-KZ"/>
              </w:rPr>
            </w:pPr>
          </w:p>
          <w:p w:rsidR="00F41FFF" w:rsidRDefault="00F41FFF">
            <w:pPr>
              <w:rPr>
                <w:b/>
                <w:sz w:val="28"/>
                <w:szCs w:val="28"/>
                <w:lang w:val="kk-KZ"/>
              </w:rPr>
            </w:pPr>
          </w:p>
          <w:p w:rsidR="00F41FFF" w:rsidRDefault="00F41FFF">
            <w:pPr>
              <w:rPr>
                <w:b/>
                <w:sz w:val="28"/>
                <w:szCs w:val="28"/>
                <w:lang w:val="kk-KZ"/>
              </w:rPr>
            </w:pPr>
          </w:p>
          <w:p w:rsidR="00043016" w:rsidRPr="00043016" w:rsidRDefault="00043016" w:rsidP="00043016">
            <w:pPr>
              <w:rPr>
                <w:b/>
                <w:sz w:val="28"/>
                <w:szCs w:val="28"/>
                <w:lang w:val="kk-KZ"/>
              </w:rPr>
            </w:pPr>
            <w:r w:rsidRPr="00043016">
              <w:rPr>
                <w:b/>
                <w:sz w:val="28"/>
                <w:szCs w:val="28"/>
                <w:lang w:val="kk-KZ"/>
              </w:rPr>
              <w:t>Ш.К.Аманкулова</w:t>
            </w:r>
          </w:p>
          <w:p w:rsidR="007C49B5" w:rsidRPr="00AB5D66" w:rsidRDefault="007C49B5">
            <w:pPr>
              <w:rPr>
                <w:b/>
                <w:sz w:val="28"/>
                <w:szCs w:val="28"/>
                <w:lang w:val="kk-KZ" w:eastAsia="en-US"/>
              </w:rPr>
            </w:pPr>
          </w:p>
        </w:tc>
      </w:tr>
      <w:tr w:rsidR="005F70A4" w:rsidRPr="00AB5D66" w:rsidTr="00F41FFF">
        <w:trPr>
          <w:trHeight w:val="263"/>
        </w:trPr>
        <w:tc>
          <w:tcPr>
            <w:tcW w:w="5570" w:type="dxa"/>
            <w:hideMark/>
          </w:tcPr>
          <w:p w:rsidR="005F70A4" w:rsidRPr="00AB5D66" w:rsidRDefault="007C49B5" w:rsidP="005F70A4">
            <w:pPr>
              <w:rPr>
                <w:color w:val="000000"/>
                <w:sz w:val="28"/>
                <w:szCs w:val="28"/>
                <w:lang w:val="kk-KZ" w:eastAsia="en-US"/>
              </w:rPr>
            </w:pPr>
            <w:r>
              <w:rPr>
                <w:sz w:val="28"/>
                <w:szCs w:val="28"/>
                <w:lang w:val="kk-KZ" w:eastAsia="en-US"/>
              </w:rPr>
              <w:t>Бас экономист</w:t>
            </w:r>
            <w:r w:rsidR="005F70A4" w:rsidRPr="00AB5D66">
              <w:rPr>
                <w:sz w:val="28"/>
                <w:szCs w:val="28"/>
                <w:lang w:val="kk-KZ" w:eastAsia="en-US"/>
              </w:rPr>
              <w:t xml:space="preserve"> </w:t>
            </w:r>
          </w:p>
        </w:tc>
        <w:tc>
          <w:tcPr>
            <w:tcW w:w="1950" w:type="dxa"/>
          </w:tcPr>
          <w:p w:rsidR="005F70A4" w:rsidRPr="00AB5D66" w:rsidRDefault="005F70A4" w:rsidP="005F70A4">
            <w:pPr>
              <w:rPr>
                <w:b/>
                <w:color w:val="000000"/>
                <w:sz w:val="28"/>
                <w:szCs w:val="28"/>
                <w:lang w:eastAsia="en-US"/>
              </w:rPr>
            </w:pPr>
          </w:p>
        </w:tc>
        <w:tc>
          <w:tcPr>
            <w:tcW w:w="2511" w:type="dxa"/>
            <w:hideMark/>
          </w:tcPr>
          <w:p w:rsidR="005F70A4" w:rsidRPr="00AB5D66" w:rsidRDefault="007C49B5" w:rsidP="005F70A4">
            <w:pPr>
              <w:rPr>
                <w:b/>
                <w:color w:val="000000"/>
                <w:sz w:val="28"/>
                <w:szCs w:val="28"/>
                <w:lang w:eastAsia="en-US"/>
              </w:rPr>
            </w:pPr>
            <w:r w:rsidRPr="00EF1312">
              <w:rPr>
                <w:b/>
                <w:sz w:val="28"/>
                <w:szCs w:val="25"/>
                <w:lang w:val="kk-KZ"/>
              </w:rPr>
              <w:t>А.Б.Бейсембекова</w:t>
            </w:r>
          </w:p>
        </w:tc>
      </w:tr>
      <w:tr w:rsidR="005F70A4" w:rsidRPr="00AB5D66" w:rsidTr="00F41FFF">
        <w:tc>
          <w:tcPr>
            <w:tcW w:w="557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50" w:type="dxa"/>
          </w:tcPr>
          <w:p w:rsidR="005F70A4" w:rsidRPr="00AB5D66" w:rsidRDefault="005F70A4" w:rsidP="005F70A4">
            <w:pPr>
              <w:rPr>
                <w:b/>
                <w:color w:val="000000"/>
                <w:sz w:val="28"/>
                <w:szCs w:val="28"/>
                <w:lang w:eastAsia="en-US"/>
              </w:rPr>
            </w:pPr>
          </w:p>
        </w:tc>
        <w:tc>
          <w:tcPr>
            <w:tcW w:w="2511"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А.М.Жумабекова</w:t>
            </w:r>
          </w:p>
        </w:tc>
      </w:tr>
      <w:tr w:rsidR="005F70A4" w:rsidRPr="00AB5D66" w:rsidTr="00F41FFF">
        <w:tc>
          <w:tcPr>
            <w:tcW w:w="557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50" w:type="dxa"/>
          </w:tcPr>
          <w:p w:rsidR="005F70A4" w:rsidRPr="00AB5D66" w:rsidRDefault="005F70A4" w:rsidP="005F70A4">
            <w:pPr>
              <w:rPr>
                <w:b/>
                <w:color w:val="000000"/>
                <w:sz w:val="28"/>
                <w:szCs w:val="28"/>
                <w:lang w:eastAsia="en-US"/>
              </w:rPr>
            </w:pPr>
          </w:p>
        </w:tc>
        <w:tc>
          <w:tcPr>
            <w:tcW w:w="251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bookmarkStart w:id="0" w:name="_GoBack"/>
      <w:bookmarkEnd w:id="0"/>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291A69" w:rsidRDefault="00291A69" w:rsidP="00291A69">
      <w:pPr>
        <w:tabs>
          <w:tab w:val="center" w:pos="4606"/>
          <w:tab w:val="left" w:pos="7755"/>
        </w:tabs>
        <w:ind w:right="-284"/>
        <w:rPr>
          <w:b/>
          <w:bCs/>
          <w:color w:val="000000"/>
          <w:sz w:val="28"/>
          <w:szCs w:val="28"/>
        </w:rPr>
      </w:pPr>
    </w:p>
    <w:p w:rsidR="00A477A6" w:rsidRPr="00AB5D66" w:rsidRDefault="00A477A6" w:rsidP="00291A69">
      <w:pPr>
        <w:tabs>
          <w:tab w:val="center" w:pos="4606"/>
          <w:tab w:val="left" w:pos="7755"/>
        </w:tabs>
        <w:ind w:right="-284"/>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992603" w:rsidRDefault="00992603" w:rsidP="004A715E">
      <w:pPr>
        <w:tabs>
          <w:tab w:val="center" w:pos="4606"/>
          <w:tab w:val="left" w:pos="7755"/>
        </w:tabs>
        <w:ind w:right="-284"/>
        <w:rPr>
          <w:b/>
          <w:bCs/>
          <w:color w:val="000000"/>
          <w:sz w:val="28"/>
          <w:szCs w:val="28"/>
        </w:rPr>
      </w:pPr>
    </w:p>
    <w:p w:rsidR="00992603" w:rsidRDefault="00992603" w:rsidP="004C0A2B">
      <w:pPr>
        <w:tabs>
          <w:tab w:val="center" w:pos="4606"/>
          <w:tab w:val="left" w:pos="7755"/>
        </w:tabs>
        <w:ind w:right="-284"/>
        <w:jc w:val="center"/>
        <w:rPr>
          <w:b/>
          <w:bCs/>
          <w:color w:val="000000"/>
          <w:sz w:val="28"/>
          <w:szCs w:val="28"/>
        </w:rPr>
      </w:pPr>
    </w:p>
    <w:p w:rsidR="002528EE" w:rsidRPr="00666CE4" w:rsidRDefault="00A93F09" w:rsidP="004C0A2B">
      <w:pPr>
        <w:tabs>
          <w:tab w:val="center" w:pos="4606"/>
          <w:tab w:val="left" w:pos="7755"/>
        </w:tabs>
        <w:ind w:right="-284"/>
        <w:jc w:val="center"/>
        <w:rPr>
          <w:b/>
          <w:bCs/>
          <w:color w:val="000000"/>
          <w:sz w:val="28"/>
          <w:szCs w:val="28"/>
        </w:rPr>
      </w:pPr>
      <w:r w:rsidRPr="00AB5D66">
        <w:rPr>
          <w:b/>
          <w:bCs/>
          <w:color w:val="000000"/>
          <w:sz w:val="28"/>
          <w:szCs w:val="28"/>
        </w:rPr>
        <w:t>Протокол №</w:t>
      </w:r>
      <w:r w:rsidR="00D80B43">
        <w:rPr>
          <w:b/>
          <w:bCs/>
          <w:color w:val="000000"/>
          <w:sz w:val="28"/>
          <w:szCs w:val="28"/>
        </w:rPr>
        <w:t>4</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7117DC">
        <w:rPr>
          <w:sz w:val="28"/>
          <w:szCs w:val="28"/>
          <w:lang w:val="kk-KZ"/>
        </w:rPr>
        <w:t>4</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7117DC">
      <w:pPr>
        <w:jc w:val="right"/>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D80B43">
        <w:rPr>
          <w:b/>
          <w:color w:val="000000"/>
          <w:sz w:val="28"/>
          <w:szCs w:val="28"/>
        </w:rPr>
        <w:t>03</w:t>
      </w:r>
      <w:r w:rsidR="0092416A" w:rsidRPr="00AB5D66">
        <w:rPr>
          <w:b/>
          <w:color w:val="000000"/>
          <w:sz w:val="28"/>
          <w:szCs w:val="28"/>
        </w:rPr>
        <w:t xml:space="preserve">» </w:t>
      </w:r>
      <w:r w:rsidR="00D80B43">
        <w:rPr>
          <w:b/>
          <w:color w:val="000000"/>
          <w:sz w:val="28"/>
          <w:szCs w:val="28"/>
        </w:rPr>
        <w:t>декаб</w:t>
      </w:r>
      <w:r w:rsidR="00666CE4">
        <w:rPr>
          <w:b/>
          <w:color w:val="000000"/>
          <w:sz w:val="28"/>
          <w:szCs w:val="28"/>
        </w:rPr>
        <w:t>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7117DC">
        <w:rPr>
          <w:b/>
          <w:color w:val="000000"/>
          <w:sz w:val="28"/>
          <w:szCs w:val="28"/>
        </w:rPr>
        <w:t>4</w:t>
      </w:r>
      <w:r w:rsidR="00A43317" w:rsidRPr="00AB5D66">
        <w:rPr>
          <w:b/>
          <w:color w:val="000000"/>
          <w:sz w:val="28"/>
          <w:szCs w:val="28"/>
        </w:rPr>
        <w:t xml:space="preserve">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7117DC">
        <w:rPr>
          <w:b w:val="0"/>
          <w:sz w:val="28"/>
          <w:szCs w:val="28"/>
        </w:rPr>
        <w:t>4</w:t>
      </w:r>
      <w:r w:rsidRPr="00AB5D66">
        <w:rPr>
          <w:b w:val="0"/>
          <w:sz w:val="28"/>
          <w:szCs w:val="28"/>
        </w:rPr>
        <w:t xml:space="preserve"> год.</w:t>
      </w:r>
      <w:r w:rsidR="00D561D7" w:rsidRPr="00AB5D66">
        <w:rPr>
          <w:b w:val="0"/>
          <w:sz w:val="28"/>
          <w:szCs w:val="28"/>
        </w:rPr>
        <w:t xml:space="preserve"> </w:t>
      </w:r>
    </w:p>
    <w:p w:rsidR="00992603" w:rsidRDefault="00992603" w:rsidP="003863D1">
      <w:pPr>
        <w:pStyle w:val="ad"/>
        <w:ind w:firstLine="709"/>
        <w:jc w:val="both"/>
        <w:rPr>
          <w:rFonts w:ascii="Times New Roman" w:hAnsi="Times New Roman" w:cs="Times New Roman"/>
          <w:sz w:val="28"/>
          <w:szCs w:val="28"/>
        </w:rPr>
      </w:pP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992603" w:rsidRDefault="00992603" w:rsidP="00C7547F">
      <w:pPr>
        <w:pStyle w:val="1"/>
        <w:spacing w:before="0" w:beforeAutospacing="0" w:after="0" w:afterAutospacing="0"/>
        <w:ind w:firstLine="709"/>
        <w:jc w:val="both"/>
        <w:rPr>
          <w:b w:val="0"/>
          <w:color w:val="000000"/>
          <w:sz w:val="28"/>
          <w:szCs w:val="28"/>
        </w:rPr>
      </w:pP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D070A6" w:rsidRPr="00AB5D66" w:rsidTr="00D975EA">
        <w:tc>
          <w:tcPr>
            <w:tcW w:w="617" w:type="dxa"/>
          </w:tcPr>
          <w:p w:rsidR="00D070A6" w:rsidRPr="00AB5D66" w:rsidRDefault="004975F1" w:rsidP="00D070A6">
            <w:pPr>
              <w:jc w:val="center"/>
              <w:rPr>
                <w:bCs/>
                <w:sz w:val="28"/>
                <w:szCs w:val="28"/>
              </w:rPr>
            </w:pPr>
            <w:r>
              <w:rPr>
                <w:bCs/>
                <w:sz w:val="28"/>
                <w:szCs w:val="28"/>
              </w:rPr>
              <w:t>1</w:t>
            </w:r>
          </w:p>
        </w:tc>
        <w:tc>
          <w:tcPr>
            <w:tcW w:w="3564" w:type="dxa"/>
          </w:tcPr>
          <w:p w:rsidR="00D070A6" w:rsidRPr="00D070A6" w:rsidRDefault="00D070A6" w:rsidP="00D80B43">
            <w:pPr>
              <w:rPr>
                <w:bCs/>
                <w:sz w:val="28"/>
                <w:szCs w:val="28"/>
              </w:rPr>
            </w:pPr>
            <w:r w:rsidRPr="00D070A6">
              <w:rPr>
                <w:bCs/>
                <w:sz w:val="28"/>
                <w:szCs w:val="28"/>
              </w:rPr>
              <w:t>ТОО «</w:t>
            </w:r>
            <w:proofErr w:type="spellStart"/>
            <w:r w:rsidR="00D80B43">
              <w:rPr>
                <w:bCs/>
                <w:sz w:val="28"/>
                <w:szCs w:val="28"/>
              </w:rPr>
              <w:t>Интермедика</w:t>
            </w:r>
            <w:proofErr w:type="spellEnd"/>
            <w:r w:rsidR="00D80B43">
              <w:rPr>
                <w:bCs/>
                <w:sz w:val="28"/>
                <w:szCs w:val="28"/>
              </w:rPr>
              <w:t xml:space="preserve"> Алматы</w:t>
            </w:r>
            <w:r w:rsidRPr="00D070A6">
              <w:rPr>
                <w:bCs/>
                <w:sz w:val="28"/>
                <w:szCs w:val="28"/>
              </w:rPr>
              <w:t>»</w:t>
            </w:r>
          </w:p>
        </w:tc>
        <w:tc>
          <w:tcPr>
            <w:tcW w:w="5884" w:type="dxa"/>
          </w:tcPr>
          <w:p w:rsidR="00992603" w:rsidRDefault="007117DC" w:rsidP="007117DC">
            <w:pPr>
              <w:rPr>
                <w:bCs/>
                <w:sz w:val="28"/>
                <w:szCs w:val="28"/>
                <w:lang w:val="kk-KZ"/>
              </w:rPr>
            </w:pPr>
            <w:r>
              <w:rPr>
                <w:bCs/>
                <w:sz w:val="28"/>
                <w:szCs w:val="28"/>
                <w:lang w:val="kk-KZ"/>
              </w:rPr>
              <w:t>г</w:t>
            </w:r>
            <w:r w:rsidR="00D80B43">
              <w:rPr>
                <w:bCs/>
                <w:sz w:val="28"/>
                <w:szCs w:val="28"/>
                <w:lang w:val="kk-KZ"/>
              </w:rPr>
              <w:t>. Алматы</w:t>
            </w:r>
            <w:r w:rsidRPr="007117DC">
              <w:rPr>
                <w:bCs/>
                <w:sz w:val="28"/>
                <w:szCs w:val="28"/>
                <w:lang w:val="kk-KZ"/>
              </w:rPr>
              <w:t xml:space="preserve">, </w:t>
            </w:r>
          </w:p>
          <w:p w:rsidR="00D070A6" w:rsidRPr="00D070A6" w:rsidRDefault="00D80B43" w:rsidP="007117DC">
            <w:pPr>
              <w:rPr>
                <w:bCs/>
                <w:sz w:val="28"/>
                <w:szCs w:val="28"/>
              </w:rPr>
            </w:pPr>
            <w:r>
              <w:rPr>
                <w:bCs/>
                <w:sz w:val="28"/>
                <w:szCs w:val="28"/>
                <w:lang w:val="kk-KZ"/>
              </w:rPr>
              <w:t>проспект Райымбека 348/4, офис 211</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992603" w:rsidRDefault="00D070A6" w:rsidP="00992603">
      <w:pPr>
        <w:ind w:firstLine="567"/>
        <w:jc w:val="both"/>
        <w:rPr>
          <w:bCs/>
          <w:sz w:val="28"/>
          <w:szCs w:val="28"/>
        </w:rPr>
      </w:pPr>
      <w:r>
        <w:rPr>
          <w:bCs/>
          <w:sz w:val="28"/>
          <w:szCs w:val="28"/>
        </w:rPr>
        <w:t xml:space="preserve">- </w:t>
      </w:r>
      <w:r w:rsidR="00D80B43" w:rsidRPr="00D80B43">
        <w:rPr>
          <w:bCs/>
          <w:sz w:val="28"/>
          <w:szCs w:val="28"/>
        </w:rPr>
        <w:t>ТОО «</w:t>
      </w:r>
      <w:proofErr w:type="spellStart"/>
      <w:r w:rsidR="00D80B43" w:rsidRPr="00D80B43">
        <w:rPr>
          <w:bCs/>
          <w:sz w:val="28"/>
          <w:szCs w:val="28"/>
        </w:rPr>
        <w:t>Интермедика</w:t>
      </w:r>
      <w:proofErr w:type="spellEnd"/>
      <w:r w:rsidR="00D80B43" w:rsidRPr="00D80B43">
        <w:rPr>
          <w:bCs/>
          <w:sz w:val="28"/>
          <w:szCs w:val="28"/>
        </w:rPr>
        <w:t xml:space="preserve"> Алматы»</w:t>
      </w:r>
      <w:r>
        <w:rPr>
          <w:bCs/>
          <w:sz w:val="28"/>
          <w:szCs w:val="28"/>
          <w:lang w:val="kk-KZ"/>
        </w:rPr>
        <w:t>.</w:t>
      </w:r>
    </w:p>
    <w:p w:rsidR="00992603" w:rsidRPr="00992603" w:rsidRDefault="00992603" w:rsidP="00992603">
      <w:pPr>
        <w:ind w:firstLine="567"/>
        <w:jc w:val="both"/>
        <w:rPr>
          <w:bCs/>
          <w:sz w:val="28"/>
          <w:szCs w:val="28"/>
        </w:rPr>
      </w:pP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477A6" w:rsidRDefault="00A477A6" w:rsidP="002B6878">
      <w:pPr>
        <w:spacing w:after="120"/>
        <w:ind w:firstLine="567"/>
        <w:jc w:val="both"/>
        <w:rPr>
          <w:b/>
          <w:bCs/>
          <w:sz w:val="28"/>
          <w:szCs w:val="28"/>
        </w:rPr>
      </w:pPr>
      <w:r>
        <w:rPr>
          <w:bCs/>
          <w:sz w:val="28"/>
          <w:szCs w:val="28"/>
          <w:lang w:val="kk-KZ"/>
        </w:rPr>
        <w:t xml:space="preserve">- </w:t>
      </w:r>
      <w:r w:rsidR="00D070A6">
        <w:rPr>
          <w:bCs/>
          <w:sz w:val="28"/>
          <w:szCs w:val="28"/>
          <w:lang w:val="kk-KZ"/>
        </w:rPr>
        <w:t xml:space="preserve">с </w:t>
      </w:r>
      <w:r w:rsidR="00D80B43" w:rsidRPr="00D80B43">
        <w:rPr>
          <w:b/>
          <w:bCs/>
          <w:sz w:val="28"/>
          <w:szCs w:val="28"/>
        </w:rPr>
        <w:t>ТОО «</w:t>
      </w:r>
      <w:proofErr w:type="spellStart"/>
      <w:r w:rsidR="00D80B43" w:rsidRPr="00D80B43">
        <w:rPr>
          <w:b/>
          <w:bCs/>
          <w:sz w:val="28"/>
          <w:szCs w:val="28"/>
        </w:rPr>
        <w:t>Интермедика</w:t>
      </w:r>
      <w:proofErr w:type="spellEnd"/>
      <w:r w:rsidR="00D80B43" w:rsidRPr="00D80B43">
        <w:rPr>
          <w:b/>
          <w:bCs/>
          <w:sz w:val="28"/>
          <w:szCs w:val="28"/>
        </w:rPr>
        <w:t xml:space="preserve"> Алматы»</w:t>
      </w:r>
      <w:r w:rsidR="00D80B43">
        <w:rPr>
          <w:b/>
          <w:bCs/>
          <w:sz w:val="28"/>
          <w:szCs w:val="28"/>
        </w:rPr>
        <w:t xml:space="preserve"> </w:t>
      </w:r>
      <w:r w:rsidR="00666CE4">
        <w:rPr>
          <w:bCs/>
          <w:sz w:val="28"/>
          <w:szCs w:val="28"/>
          <w:lang w:val="kk-KZ"/>
        </w:rPr>
        <w:t xml:space="preserve">по </w:t>
      </w:r>
      <w:r w:rsidR="00D070A6" w:rsidRPr="00D070A6">
        <w:rPr>
          <w:bCs/>
          <w:sz w:val="28"/>
          <w:szCs w:val="28"/>
          <w:lang w:val="kk-KZ"/>
        </w:rPr>
        <w:t xml:space="preserve">Договору </w:t>
      </w:r>
      <w:r w:rsidR="00D80B43">
        <w:rPr>
          <w:sz w:val="28"/>
          <w:szCs w:val="28"/>
          <w:lang w:val="kk-KZ"/>
        </w:rPr>
        <w:t>№3/142 от 19.01</w:t>
      </w:r>
      <w:r w:rsidR="007117DC">
        <w:rPr>
          <w:sz w:val="28"/>
          <w:szCs w:val="28"/>
          <w:lang w:val="kk-KZ"/>
        </w:rPr>
        <w:t>.2024</w:t>
      </w:r>
      <w:r w:rsidR="00D070A6" w:rsidRPr="00D070A6">
        <w:rPr>
          <w:bCs/>
          <w:sz w:val="28"/>
          <w:szCs w:val="28"/>
          <w:lang w:val="kk-KZ"/>
        </w:rPr>
        <w:t xml:space="preserve"> года увеличить общую сумму Договора на </w:t>
      </w:r>
      <w:r w:rsidR="00D80B43">
        <w:rPr>
          <w:b/>
          <w:bCs/>
          <w:sz w:val="28"/>
          <w:szCs w:val="28"/>
        </w:rPr>
        <w:t>475 535</w:t>
      </w:r>
      <w:r w:rsidR="00666CE4">
        <w:rPr>
          <w:b/>
          <w:bCs/>
          <w:sz w:val="28"/>
          <w:szCs w:val="28"/>
        </w:rPr>
        <w:t>,00 (</w:t>
      </w:r>
      <w:r w:rsidR="00D80B43">
        <w:rPr>
          <w:b/>
          <w:bCs/>
          <w:sz w:val="28"/>
          <w:szCs w:val="28"/>
        </w:rPr>
        <w:t>Четыреста семьдесят пять тысяч пятьсот тридцать пять</w:t>
      </w:r>
      <w:r w:rsidR="00666CE4">
        <w:rPr>
          <w:b/>
          <w:bCs/>
          <w:sz w:val="28"/>
          <w:szCs w:val="28"/>
        </w:rPr>
        <w:t xml:space="preserve">) тенге 00 </w:t>
      </w:r>
      <w:proofErr w:type="spellStart"/>
      <w:r w:rsidR="00666CE4">
        <w:rPr>
          <w:b/>
          <w:bCs/>
          <w:sz w:val="28"/>
          <w:szCs w:val="28"/>
        </w:rPr>
        <w:t>тиын</w:t>
      </w:r>
      <w:proofErr w:type="spellEnd"/>
      <w:r w:rsidR="00666CE4">
        <w:rPr>
          <w:b/>
          <w:bCs/>
          <w:sz w:val="28"/>
          <w:szCs w:val="28"/>
        </w:rPr>
        <w:t>;</w:t>
      </w:r>
    </w:p>
    <w:p w:rsidR="002528EE" w:rsidRDefault="005F70A4" w:rsidP="00D80B43">
      <w:pPr>
        <w:spacing w:after="120"/>
        <w:ind w:firstLine="567"/>
        <w:jc w:val="both"/>
        <w:rPr>
          <w:sz w:val="28"/>
          <w:szCs w:val="28"/>
        </w:rPr>
      </w:pPr>
      <w:r>
        <w:rPr>
          <w:bCs/>
          <w:sz w:val="28"/>
          <w:szCs w:val="28"/>
        </w:rPr>
        <w:lastRenderedPageBreak/>
        <w:t>6</w:t>
      </w:r>
      <w:r w:rsidR="00C4617B" w:rsidRPr="00AB5D66">
        <w:rPr>
          <w:bCs/>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 xml:space="preserve">разместить текст настоящего протокола на интернет- ресурсе РГП на ПХВ «Республиканский центр крови» МЗ РК </w:t>
      </w:r>
      <w:hyperlink r:id="rId7" w:history="1">
        <w:r w:rsidR="002A0404" w:rsidRPr="00A37BB6">
          <w:rPr>
            <w:rStyle w:val="ab"/>
            <w:sz w:val="28"/>
            <w:szCs w:val="28"/>
          </w:rPr>
          <w:t>www.rck.kz</w:t>
        </w:r>
      </w:hyperlink>
    </w:p>
    <w:p w:rsidR="002A0404" w:rsidRPr="00AB5D66" w:rsidRDefault="002A0404" w:rsidP="00D80B43">
      <w:pPr>
        <w:spacing w:after="120"/>
        <w:ind w:firstLine="567"/>
        <w:jc w:val="both"/>
        <w:rPr>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DA5DC4" w:rsidRPr="00AB5D66" w:rsidTr="002A0404">
        <w:trPr>
          <w:trHeight w:val="521"/>
        </w:trPr>
        <w:tc>
          <w:tcPr>
            <w:tcW w:w="5571"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4975F1" w:rsidP="007117DC">
            <w:pPr>
              <w:jc w:val="thaiDistribute"/>
              <w:rPr>
                <w:sz w:val="28"/>
                <w:szCs w:val="28"/>
              </w:rPr>
            </w:pPr>
            <w:r w:rsidRPr="004975F1">
              <w:rPr>
                <w:sz w:val="28"/>
                <w:szCs w:val="28"/>
                <w:lang w:val="kk-KZ"/>
              </w:rPr>
              <w:t xml:space="preserve">заместитель директора по </w:t>
            </w:r>
            <w:r w:rsidR="007117DC">
              <w:rPr>
                <w:sz w:val="28"/>
                <w:szCs w:val="28"/>
                <w:lang w:val="kk-KZ"/>
              </w:rPr>
              <w:t>медицинской части</w:t>
            </w:r>
          </w:p>
        </w:tc>
        <w:tc>
          <w:tcPr>
            <w:tcW w:w="1949" w:type="dxa"/>
          </w:tcPr>
          <w:p w:rsidR="00DA5DC4" w:rsidRPr="00AB5D66" w:rsidRDefault="00DA5DC4" w:rsidP="00F61E87">
            <w:pPr>
              <w:rPr>
                <w:b/>
                <w:color w:val="000000"/>
                <w:sz w:val="28"/>
                <w:szCs w:val="28"/>
              </w:rPr>
            </w:pPr>
          </w:p>
        </w:tc>
        <w:tc>
          <w:tcPr>
            <w:tcW w:w="2511" w:type="dxa"/>
          </w:tcPr>
          <w:p w:rsidR="00D17263" w:rsidRPr="00AB5D66" w:rsidRDefault="00D17263" w:rsidP="00873FBB">
            <w:pPr>
              <w:rPr>
                <w:b/>
                <w:sz w:val="28"/>
                <w:szCs w:val="28"/>
                <w:lang w:val="kk-KZ"/>
              </w:rPr>
            </w:pPr>
          </w:p>
          <w:p w:rsidR="004975F1" w:rsidRPr="004975F1" w:rsidRDefault="007117DC" w:rsidP="004975F1">
            <w:pPr>
              <w:jc w:val="both"/>
              <w:rPr>
                <w:b/>
                <w:sz w:val="28"/>
                <w:szCs w:val="28"/>
              </w:rPr>
            </w:pPr>
            <w:r>
              <w:rPr>
                <w:b/>
                <w:sz w:val="28"/>
                <w:szCs w:val="28"/>
                <w:lang w:val="kk-KZ"/>
              </w:rPr>
              <w:t>С.Б.Арыспаева</w:t>
            </w:r>
            <w:r w:rsidR="004975F1" w:rsidRPr="004975F1">
              <w:rPr>
                <w:b/>
                <w:sz w:val="28"/>
                <w:szCs w:val="28"/>
                <w:lang w:val="kk-KZ"/>
              </w:rPr>
              <w:t xml:space="preserve"> </w:t>
            </w:r>
            <w:r w:rsidR="004975F1" w:rsidRPr="004975F1">
              <w:rPr>
                <w:b/>
                <w:sz w:val="28"/>
                <w:szCs w:val="28"/>
              </w:rPr>
              <w:t xml:space="preserve"> </w:t>
            </w:r>
          </w:p>
          <w:p w:rsidR="00DA5DC4" w:rsidRPr="00AB5D66" w:rsidRDefault="00DA5DC4" w:rsidP="00F61E87">
            <w:pPr>
              <w:jc w:val="both"/>
              <w:rPr>
                <w:b/>
                <w:sz w:val="28"/>
                <w:szCs w:val="28"/>
              </w:rPr>
            </w:pPr>
          </w:p>
        </w:tc>
      </w:tr>
      <w:tr w:rsidR="00DA5DC4" w:rsidRPr="00AB5D66" w:rsidTr="002A0404">
        <w:trPr>
          <w:trHeight w:val="655"/>
        </w:trPr>
        <w:tc>
          <w:tcPr>
            <w:tcW w:w="5571" w:type="dxa"/>
          </w:tcPr>
          <w:p w:rsidR="00DA5DC4" w:rsidRPr="00AB5D66" w:rsidRDefault="00DA5DC4" w:rsidP="00F61E87">
            <w:pPr>
              <w:jc w:val="thaiDistribute"/>
              <w:rPr>
                <w:b/>
                <w:bCs/>
                <w:color w:val="000000"/>
                <w:sz w:val="28"/>
                <w:szCs w:val="28"/>
              </w:rPr>
            </w:pPr>
            <w:r w:rsidRPr="00AB5D66">
              <w:rPr>
                <w:b/>
                <w:bCs/>
                <w:color w:val="000000"/>
                <w:sz w:val="28"/>
                <w:szCs w:val="28"/>
              </w:rPr>
              <w:t>заместитель председателя комиссии</w:t>
            </w:r>
          </w:p>
          <w:p w:rsidR="00C835EC" w:rsidRPr="004975F1" w:rsidRDefault="00D80B43" w:rsidP="004975F1">
            <w:pPr>
              <w:jc w:val="both"/>
              <w:rPr>
                <w:rFonts w:eastAsia="Calibri"/>
                <w:sz w:val="28"/>
                <w:szCs w:val="28"/>
                <w:lang w:eastAsia="en-US"/>
              </w:rPr>
            </w:pPr>
            <w:r>
              <w:rPr>
                <w:rFonts w:eastAsia="Calibri"/>
                <w:sz w:val="28"/>
                <w:szCs w:val="28"/>
                <w:lang w:eastAsia="en-US"/>
              </w:rPr>
              <w:t xml:space="preserve">Заведующая ЛТК </w:t>
            </w:r>
          </w:p>
          <w:p w:rsidR="00DA5DC4" w:rsidRDefault="00DA5DC4" w:rsidP="00F61E87">
            <w:pPr>
              <w:jc w:val="thaiDistribute"/>
              <w:rPr>
                <w:b/>
                <w:bCs/>
                <w:color w:val="000000"/>
                <w:sz w:val="28"/>
                <w:szCs w:val="28"/>
              </w:rPr>
            </w:pPr>
            <w:r w:rsidRPr="00AB5D66">
              <w:rPr>
                <w:b/>
                <w:bCs/>
                <w:color w:val="000000"/>
                <w:sz w:val="28"/>
                <w:szCs w:val="28"/>
              </w:rPr>
              <w:t>Члены комиссии:</w:t>
            </w:r>
          </w:p>
          <w:p w:rsidR="00D80B43" w:rsidRPr="00D80B43" w:rsidRDefault="00D80B43" w:rsidP="00F61E87">
            <w:pPr>
              <w:jc w:val="thaiDistribute"/>
              <w:rPr>
                <w:bCs/>
                <w:color w:val="000000"/>
                <w:sz w:val="28"/>
                <w:szCs w:val="28"/>
              </w:rPr>
            </w:pPr>
            <w:proofErr w:type="spellStart"/>
            <w:r w:rsidRPr="00D80B43">
              <w:rPr>
                <w:bCs/>
                <w:color w:val="000000"/>
                <w:sz w:val="28"/>
                <w:szCs w:val="28"/>
              </w:rPr>
              <w:t>и.о</w:t>
            </w:r>
            <w:proofErr w:type="spellEnd"/>
            <w:r w:rsidRPr="00D80B43">
              <w:rPr>
                <w:bCs/>
                <w:color w:val="000000"/>
                <w:sz w:val="28"/>
                <w:szCs w:val="28"/>
              </w:rPr>
              <w:t xml:space="preserve"> заместителя директора по экономическому и административно – хозяйственному обеспечению</w:t>
            </w:r>
          </w:p>
          <w:p w:rsidR="00D80B43" w:rsidRDefault="00D80B43" w:rsidP="007117DC">
            <w:pPr>
              <w:jc w:val="both"/>
              <w:rPr>
                <w:rFonts w:eastAsia="Calibri"/>
                <w:sz w:val="28"/>
                <w:szCs w:val="28"/>
                <w:lang w:eastAsia="en-US"/>
              </w:rPr>
            </w:pPr>
          </w:p>
          <w:p w:rsidR="00DA5DC4" w:rsidRDefault="00D80B43" w:rsidP="007117DC">
            <w:pPr>
              <w:jc w:val="both"/>
              <w:rPr>
                <w:rFonts w:eastAsia="Calibri"/>
                <w:sz w:val="28"/>
                <w:szCs w:val="28"/>
                <w:lang w:eastAsia="en-US"/>
              </w:rPr>
            </w:pPr>
            <w:r>
              <w:rPr>
                <w:rFonts w:eastAsia="Calibri"/>
                <w:sz w:val="28"/>
                <w:szCs w:val="28"/>
                <w:lang w:eastAsia="en-US"/>
              </w:rPr>
              <w:t>заведующая ЛИТ</w:t>
            </w:r>
          </w:p>
          <w:p w:rsidR="00D80B43" w:rsidRDefault="00D80B43" w:rsidP="007117DC">
            <w:pPr>
              <w:jc w:val="both"/>
              <w:rPr>
                <w:rFonts w:eastAsia="Calibri"/>
                <w:sz w:val="28"/>
                <w:szCs w:val="28"/>
                <w:lang w:eastAsia="en-US"/>
              </w:rPr>
            </w:pPr>
          </w:p>
          <w:p w:rsidR="00D80B43" w:rsidRDefault="00D80B43" w:rsidP="007117DC">
            <w:pPr>
              <w:jc w:val="both"/>
              <w:rPr>
                <w:bCs/>
                <w:color w:val="000000"/>
                <w:sz w:val="28"/>
                <w:szCs w:val="28"/>
              </w:rPr>
            </w:pPr>
            <w:r>
              <w:rPr>
                <w:bCs/>
                <w:color w:val="000000"/>
                <w:sz w:val="28"/>
                <w:szCs w:val="28"/>
              </w:rPr>
              <w:t>глав</w:t>
            </w:r>
            <w:r w:rsidRPr="00D80B43">
              <w:rPr>
                <w:bCs/>
                <w:color w:val="000000"/>
                <w:sz w:val="28"/>
                <w:szCs w:val="28"/>
              </w:rPr>
              <w:t>ный экономист</w:t>
            </w:r>
          </w:p>
          <w:p w:rsidR="00D80B43" w:rsidRDefault="00D80B43" w:rsidP="007117DC">
            <w:pPr>
              <w:jc w:val="both"/>
              <w:rPr>
                <w:bCs/>
                <w:color w:val="000000"/>
                <w:sz w:val="28"/>
                <w:szCs w:val="28"/>
              </w:rPr>
            </w:pPr>
          </w:p>
          <w:p w:rsidR="002A0404" w:rsidRPr="002A0404" w:rsidRDefault="002A0404" w:rsidP="007117DC">
            <w:pPr>
              <w:jc w:val="both"/>
              <w:rPr>
                <w:b/>
                <w:bCs/>
                <w:color w:val="000000"/>
                <w:sz w:val="28"/>
                <w:szCs w:val="28"/>
              </w:rPr>
            </w:pPr>
            <w:r w:rsidRPr="002A0404">
              <w:rPr>
                <w:b/>
                <w:bCs/>
                <w:color w:val="000000"/>
                <w:sz w:val="28"/>
                <w:szCs w:val="28"/>
              </w:rPr>
              <w:t>секретарь комиссии:</w:t>
            </w:r>
          </w:p>
          <w:p w:rsidR="002A0404" w:rsidRPr="002A0404" w:rsidRDefault="002A0404" w:rsidP="007117DC">
            <w:pPr>
              <w:jc w:val="both"/>
              <w:rPr>
                <w:bCs/>
                <w:color w:val="000000"/>
                <w:sz w:val="28"/>
                <w:szCs w:val="28"/>
              </w:rPr>
            </w:pPr>
            <w:r w:rsidRPr="002A0404">
              <w:rPr>
                <w:bCs/>
                <w:color w:val="000000"/>
                <w:sz w:val="28"/>
                <w:szCs w:val="28"/>
              </w:rPr>
              <w:t xml:space="preserve">специалист </w:t>
            </w:r>
            <w:proofErr w:type="spellStart"/>
            <w:r w:rsidRPr="002A0404">
              <w:rPr>
                <w:bCs/>
                <w:color w:val="000000"/>
                <w:sz w:val="28"/>
                <w:szCs w:val="28"/>
              </w:rPr>
              <w:t>ОГЗиПО</w:t>
            </w:r>
            <w:proofErr w:type="spellEnd"/>
          </w:p>
        </w:tc>
        <w:tc>
          <w:tcPr>
            <w:tcW w:w="1949" w:type="dxa"/>
          </w:tcPr>
          <w:p w:rsidR="00DA5DC4" w:rsidRPr="00AB5D66" w:rsidRDefault="00DA5DC4" w:rsidP="00F61E87">
            <w:pPr>
              <w:rPr>
                <w:b/>
                <w:color w:val="000000"/>
                <w:sz w:val="28"/>
                <w:szCs w:val="28"/>
              </w:rPr>
            </w:pPr>
          </w:p>
        </w:tc>
        <w:tc>
          <w:tcPr>
            <w:tcW w:w="2511" w:type="dxa"/>
          </w:tcPr>
          <w:p w:rsidR="00DA5DC4" w:rsidRPr="00AB5D66" w:rsidRDefault="00DA5DC4" w:rsidP="00F61E87">
            <w:pPr>
              <w:rPr>
                <w:b/>
                <w:color w:val="000000"/>
                <w:sz w:val="28"/>
                <w:szCs w:val="28"/>
                <w:lang w:val="kk-KZ"/>
              </w:rPr>
            </w:pPr>
          </w:p>
          <w:p w:rsidR="00D80B43" w:rsidRPr="00AB5D66" w:rsidRDefault="00D80B43" w:rsidP="00D80B43">
            <w:pPr>
              <w:rPr>
                <w:b/>
                <w:sz w:val="28"/>
                <w:szCs w:val="28"/>
                <w:lang w:val="kk-KZ"/>
              </w:rPr>
            </w:pPr>
            <w:r>
              <w:rPr>
                <w:b/>
                <w:sz w:val="28"/>
                <w:szCs w:val="28"/>
                <w:lang w:val="kk-KZ"/>
              </w:rPr>
              <w:t>Е.В.Черняева</w:t>
            </w:r>
          </w:p>
          <w:p w:rsidR="00D80B43" w:rsidRDefault="00D80B43" w:rsidP="00873FBB">
            <w:pPr>
              <w:rPr>
                <w:b/>
                <w:sz w:val="28"/>
                <w:szCs w:val="28"/>
                <w:lang w:val="kk-KZ"/>
              </w:rPr>
            </w:pPr>
          </w:p>
          <w:p w:rsidR="00D80B43" w:rsidRDefault="00D80B43" w:rsidP="00873FBB">
            <w:pPr>
              <w:rPr>
                <w:b/>
                <w:sz w:val="28"/>
                <w:szCs w:val="28"/>
                <w:lang w:val="kk-KZ"/>
              </w:rPr>
            </w:pPr>
            <w:r>
              <w:rPr>
                <w:b/>
                <w:sz w:val="28"/>
                <w:szCs w:val="28"/>
                <w:lang w:val="kk-KZ"/>
              </w:rPr>
              <w:t>Ж.Р.Акимбеков</w:t>
            </w:r>
          </w:p>
          <w:p w:rsidR="00D80B43" w:rsidRDefault="00D80B43" w:rsidP="00873FBB">
            <w:pPr>
              <w:rPr>
                <w:b/>
                <w:sz w:val="28"/>
                <w:szCs w:val="28"/>
                <w:lang w:val="kk-KZ"/>
              </w:rPr>
            </w:pPr>
          </w:p>
          <w:p w:rsidR="00D80B43" w:rsidRDefault="00D80B43" w:rsidP="00873FBB">
            <w:pPr>
              <w:rPr>
                <w:b/>
                <w:sz w:val="28"/>
                <w:szCs w:val="28"/>
                <w:lang w:val="kk-KZ"/>
              </w:rPr>
            </w:pPr>
          </w:p>
          <w:p w:rsidR="00D80B43" w:rsidRDefault="00D80B43" w:rsidP="00873FBB">
            <w:pPr>
              <w:rPr>
                <w:b/>
                <w:sz w:val="28"/>
                <w:szCs w:val="28"/>
                <w:lang w:val="kk-KZ"/>
              </w:rPr>
            </w:pPr>
          </w:p>
          <w:p w:rsidR="00C835EC" w:rsidRDefault="007117DC" w:rsidP="00873FBB">
            <w:pPr>
              <w:rPr>
                <w:b/>
                <w:sz w:val="28"/>
                <w:szCs w:val="28"/>
                <w:lang w:val="kk-KZ"/>
              </w:rPr>
            </w:pPr>
            <w:r>
              <w:rPr>
                <w:b/>
                <w:sz w:val="28"/>
                <w:szCs w:val="28"/>
                <w:lang w:val="kk-KZ"/>
              </w:rPr>
              <w:t>Ш.К.Аманкулова</w:t>
            </w:r>
          </w:p>
          <w:p w:rsidR="00D80B43" w:rsidRDefault="00D80B43" w:rsidP="00873FBB">
            <w:pPr>
              <w:rPr>
                <w:b/>
                <w:sz w:val="28"/>
                <w:szCs w:val="28"/>
                <w:lang w:val="kk-KZ"/>
              </w:rPr>
            </w:pPr>
          </w:p>
          <w:p w:rsidR="00D80B43" w:rsidRDefault="00D80B43" w:rsidP="00873FBB">
            <w:pPr>
              <w:rPr>
                <w:b/>
                <w:sz w:val="28"/>
                <w:szCs w:val="28"/>
              </w:rPr>
            </w:pPr>
            <w:proofErr w:type="spellStart"/>
            <w:r w:rsidRPr="00D80B43">
              <w:rPr>
                <w:b/>
                <w:sz w:val="28"/>
                <w:szCs w:val="28"/>
              </w:rPr>
              <w:t>А.Б.Бейсембекова</w:t>
            </w:r>
            <w:proofErr w:type="spellEnd"/>
          </w:p>
          <w:p w:rsidR="00D80B43" w:rsidRDefault="00D80B43" w:rsidP="00873FBB">
            <w:pPr>
              <w:rPr>
                <w:b/>
                <w:sz w:val="28"/>
                <w:szCs w:val="28"/>
              </w:rPr>
            </w:pPr>
          </w:p>
          <w:p w:rsidR="00D80B43" w:rsidRPr="00AB5D66" w:rsidRDefault="00D80B43" w:rsidP="00873FBB">
            <w:pPr>
              <w:rPr>
                <w:b/>
                <w:sz w:val="28"/>
                <w:szCs w:val="28"/>
                <w:lang w:val="kk-KZ"/>
              </w:rPr>
            </w:pPr>
          </w:p>
          <w:p w:rsidR="00C835EC" w:rsidRPr="00AB5D66" w:rsidRDefault="002A0404" w:rsidP="00873FBB">
            <w:pPr>
              <w:rPr>
                <w:b/>
                <w:sz w:val="28"/>
                <w:szCs w:val="28"/>
                <w:lang w:val="kk-KZ"/>
              </w:rPr>
            </w:pPr>
            <w:r>
              <w:rPr>
                <w:b/>
                <w:sz w:val="28"/>
                <w:szCs w:val="28"/>
                <w:lang w:val="kk-KZ"/>
              </w:rPr>
              <w:t>А.М.Жумабекова</w:t>
            </w:r>
          </w:p>
          <w:p w:rsidR="003863D1" w:rsidRPr="00AB5D66" w:rsidRDefault="003863D1" w:rsidP="00D80B43">
            <w:pPr>
              <w:rPr>
                <w:b/>
                <w:sz w:val="28"/>
                <w:szCs w:val="28"/>
                <w:lang w:val="kk-KZ"/>
              </w:rPr>
            </w:pPr>
          </w:p>
        </w:tc>
      </w:tr>
    </w:tbl>
    <w:p w:rsidR="00C4617B" w:rsidRPr="005F70A4" w:rsidRDefault="00C4617B" w:rsidP="0051600F">
      <w:pPr>
        <w:rPr>
          <w:sz w:val="28"/>
          <w:szCs w:val="28"/>
        </w:rPr>
      </w:pPr>
    </w:p>
    <w:sectPr w:rsidR="00C4617B" w:rsidRPr="005F70A4"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BA" w:rsidRDefault="003562BA">
      <w:r>
        <w:separator/>
      </w:r>
    </w:p>
  </w:endnote>
  <w:endnote w:type="continuationSeparator" w:id="0">
    <w:p w:rsidR="003562BA" w:rsidRDefault="0035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BA" w:rsidRDefault="003562BA">
      <w:r>
        <w:separator/>
      </w:r>
    </w:p>
  </w:footnote>
  <w:footnote w:type="continuationSeparator" w:id="0">
    <w:p w:rsidR="003562BA" w:rsidRDefault="00356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3016"/>
    <w:rsid w:val="00046FF7"/>
    <w:rsid w:val="00053681"/>
    <w:rsid w:val="00070546"/>
    <w:rsid w:val="00070618"/>
    <w:rsid w:val="00073E8E"/>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A4050"/>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0404"/>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562BA"/>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975F1"/>
    <w:rsid w:val="004A715E"/>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66CE4"/>
    <w:rsid w:val="0067531B"/>
    <w:rsid w:val="00683C38"/>
    <w:rsid w:val="006876F8"/>
    <w:rsid w:val="00691AA5"/>
    <w:rsid w:val="00693F9D"/>
    <w:rsid w:val="006C3B17"/>
    <w:rsid w:val="006D175C"/>
    <w:rsid w:val="006F0B4F"/>
    <w:rsid w:val="006F4DC5"/>
    <w:rsid w:val="006F712F"/>
    <w:rsid w:val="00704374"/>
    <w:rsid w:val="007117DC"/>
    <w:rsid w:val="007140D2"/>
    <w:rsid w:val="0071511A"/>
    <w:rsid w:val="00717DB8"/>
    <w:rsid w:val="00721A3B"/>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49B5"/>
    <w:rsid w:val="007C5924"/>
    <w:rsid w:val="007C62FA"/>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2603"/>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54987"/>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62A8"/>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45C2"/>
    <w:rsid w:val="00D17263"/>
    <w:rsid w:val="00D20052"/>
    <w:rsid w:val="00D349F2"/>
    <w:rsid w:val="00D52905"/>
    <w:rsid w:val="00D561D7"/>
    <w:rsid w:val="00D64B86"/>
    <w:rsid w:val="00D66B11"/>
    <w:rsid w:val="00D7749B"/>
    <w:rsid w:val="00D80B43"/>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555"/>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0202F"/>
    <w:rsid w:val="00F15C25"/>
    <w:rsid w:val="00F21470"/>
    <w:rsid w:val="00F21F6E"/>
    <w:rsid w:val="00F2218E"/>
    <w:rsid w:val="00F323CA"/>
    <w:rsid w:val="00F32A04"/>
    <w:rsid w:val="00F347A7"/>
    <w:rsid w:val="00F3534C"/>
    <w:rsid w:val="00F37161"/>
    <w:rsid w:val="00F41FFF"/>
    <w:rsid w:val="00F56CDD"/>
    <w:rsid w:val="00F90952"/>
    <w:rsid w:val="00F92327"/>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FE51-FA8B-4E31-8FAF-24D0A227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56</cp:revision>
  <cp:lastPrinted>2024-12-03T06:17:00Z</cp:lastPrinted>
  <dcterms:created xsi:type="dcterms:W3CDTF">2022-07-11T10:44:00Z</dcterms:created>
  <dcterms:modified xsi:type="dcterms:W3CDTF">2024-12-03T06:17:00Z</dcterms:modified>
</cp:coreProperties>
</file>